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Pr="0005510D" w:rsidRDefault="00D576DE">
      <w:pPr>
        <w:rPr>
          <w:rFonts w:ascii="Favorit Std" w:hAnsi="Favorit Std"/>
          <w:lang w:val="cs-CZ"/>
        </w:rPr>
      </w:pPr>
    </w:p>
    <w:p w14:paraId="71873249" w14:textId="77777777" w:rsidR="00CA1ED1" w:rsidRPr="0005510D" w:rsidRDefault="00CA1ED1">
      <w:pPr>
        <w:rPr>
          <w:rFonts w:ascii="Favorit Std" w:hAnsi="Favorit Std"/>
          <w:lang w:val="cs-CZ"/>
        </w:rPr>
      </w:pPr>
    </w:p>
    <w:p w14:paraId="35175D50" w14:textId="487E4AB3" w:rsidR="008C1701" w:rsidRPr="0005510D" w:rsidRDefault="008C1701">
      <w:pPr>
        <w:rPr>
          <w:rFonts w:ascii="Favorit Std" w:hAnsi="Favorit Std"/>
          <w:lang w:val="cs-CZ"/>
        </w:rPr>
      </w:pPr>
    </w:p>
    <w:p w14:paraId="5C639FE6" w14:textId="77777777" w:rsidR="008C1701" w:rsidRPr="0005510D" w:rsidRDefault="008C1701">
      <w:pPr>
        <w:rPr>
          <w:rFonts w:ascii="Favorit Std" w:hAnsi="Favorit Std"/>
          <w:lang w:val="cs-CZ"/>
        </w:rPr>
      </w:pPr>
    </w:p>
    <w:p w14:paraId="1870D331" w14:textId="77777777" w:rsidR="00E35D50" w:rsidRPr="0005510D" w:rsidRDefault="00E35D50">
      <w:pPr>
        <w:rPr>
          <w:rFonts w:ascii="Favorit Std" w:hAnsi="Favorit Std"/>
          <w:lang w:val="cs-CZ"/>
        </w:rPr>
      </w:pPr>
    </w:p>
    <w:p w14:paraId="3B62AB29" w14:textId="77777777" w:rsidR="00E35D50" w:rsidRPr="0005510D" w:rsidRDefault="00E35D50">
      <w:pPr>
        <w:rPr>
          <w:rFonts w:ascii="Favorit Std" w:hAnsi="Favorit Std"/>
          <w:lang w:val="cs-CZ"/>
        </w:rPr>
      </w:pPr>
    </w:p>
    <w:p w14:paraId="534D0BC0" w14:textId="789A4870" w:rsidR="008C1701" w:rsidRPr="0005510D" w:rsidRDefault="00304FB9">
      <w:pPr>
        <w:rPr>
          <w:rFonts w:ascii="Favorit Std" w:hAnsi="Favorit Std"/>
          <w:lang w:val="cs-CZ"/>
        </w:rPr>
      </w:pPr>
      <w:r w:rsidRPr="0005510D">
        <w:rPr>
          <w:rFonts w:ascii="Favorit Std" w:hAnsi="Favorit Std"/>
          <w:lang w:val="cs-CZ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:rsidRPr="0005510D" w14:paraId="027A0C57" w14:textId="77777777" w:rsidTr="09A5C1E7">
        <w:tc>
          <w:tcPr>
            <w:tcW w:w="2835" w:type="dxa"/>
          </w:tcPr>
          <w:p w14:paraId="25956BBA" w14:textId="7E26098F" w:rsidR="00E35D50" w:rsidRPr="0005510D" w:rsidRDefault="001C564D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9</w:t>
            </w:r>
            <w:r w:rsidR="0032793F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9</w:t>
            </w:r>
            <w:r w:rsidR="0032793F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4127CF39" w:rsidR="007B1CE9" w:rsidRPr="0005510D" w:rsidRDefault="00777062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NOVÉ MGS9 PHEV </w:t>
            </w:r>
            <w:r w:rsidR="00047F6E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VSTUPUJE NA</w:t>
            </w:r>
            <w:r w:rsidR="008C6CC0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047F6E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ČESKÝ TRH A NABÍDNE</w:t>
            </w:r>
            <w:r w:rsidR="00FF47FF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PROSTOR, </w:t>
            </w:r>
            <w:r w:rsidR="009763E2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PRÉMIOVOU VÝBAVU A ÚSPORNÝ POHON</w:t>
            </w:r>
            <w:r w:rsidR="001B3666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258E0A1E" w14:textId="37565EF7" w:rsidR="008F5BCF" w:rsidRPr="0005510D" w:rsidRDefault="3C1BFDCD" w:rsidP="008F5BCF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Zcela nové MGS9 PHEV je prvním sedmimístným SUV značky MG</w:t>
            </w:r>
            <w:r w:rsidR="00B610A0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na českém trhu</w:t>
            </w:r>
          </w:p>
          <w:p w14:paraId="5526D6C5" w14:textId="020D00A9" w:rsidR="008F5BCF" w:rsidRPr="0005510D" w:rsidRDefault="008F5BCF" w:rsidP="008F5BCF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Prostorné a všestranné SUV se třemi řadami sedadel a zavazadlovým prostorem přes 1 000 litrů</w:t>
            </w:r>
          </w:p>
          <w:p w14:paraId="4F650C05" w14:textId="5721A9A9" w:rsidR="004746AE" w:rsidRPr="0005510D" w:rsidRDefault="008F5BCF" w:rsidP="008F5BCF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Plug-in hybridní pohon s baterií o kapacitě 24,7 kWh nabízí čistě elektrický dojezd až 100 km</w:t>
            </w:r>
          </w:p>
          <w:p w14:paraId="769C1C14" w14:textId="41769C46" w:rsidR="00A33CEF" w:rsidRPr="0005510D" w:rsidRDefault="00FA54DD" w:rsidP="008F5BCF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Vlajková loď značky MG </w:t>
            </w:r>
            <w:r w:rsidR="009E2171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startuje na 999 990 Kč</w:t>
            </w:r>
          </w:p>
          <w:p w14:paraId="72CDCDC2" w14:textId="77777777" w:rsidR="00FA54DD" w:rsidRPr="0005510D" w:rsidRDefault="00FA54DD" w:rsidP="00FA54DD">
            <w:pPr>
              <w:pStyle w:val="Odstavecseseznamem"/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229A404D" w14:textId="77777777" w:rsidR="00004B40" w:rsidRPr="0005510D" w:rsidRDefault="00004B40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98B4EA0" w14:textId="25839DB4" w:rsidR="006222B7" w:rsidRPr="0005510D" w:rsidRDefault="7FE61B11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Zcela nové MGS9 PHEV je prvním velkým sedmimístným SUV značky MG</w:t>
            </w:r>
            <w:r w:rsidR="00A80D1A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 českém trhu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. Nabízí prostorný a všestranný interiér se třemi řadami sedadel. Při sklopení třetí řady a využití vozu v pětimístném uspořádání poskytne velkorysý zavazadlový prostor o objemu 1 026 litrů.</w:t>
            </w:r>
          </w:p>
          <w:p w14:paraId="46ABC1D7" w14:textId="77777777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00541D3B" w14:textId="7819E565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Osvědčené plug-in hybridní ústrojí kombinuje 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ýkonný elektromotor jako primárn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í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zdroj pohonu </w:t>
            </w:r>
            <w:r w:rsidR="001A246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 </w:t>
            </w:r>
            <w:r w:rsidR="001A246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baterií o kapacitě 24,7 kWh</w:t>
            </w:r>
            <w:r w:rsidR="001A246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a benzínový</w:t>
            </w:r>
            <w:r w:rsidR="008B03C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přeplňovaný motor o objemu 1,5 litru. </w:t>
            </w:r>
            <w:r w:rsidR="001A246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Tento benzínový motor byl </w:t>
            </w:r>
            <w:r w:rsidR="00295062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navržen výhradně pro hybridní vozy. Díky této optimální kombinaci nové MGS9 PHEV poskytuje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čistě elektrický dojezd až 100 km.</w:t>
            </w:r>
          </w:p>
          <w:p w14:paraId="35F21063" w14:textId="1A195E3A" w:rsidR="006222B7" w:rsidRPr="0005510D" w:rsidRDefault="5BD62E61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 nabídce najdeme</w:t>
            </w:r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dva výbavové stupně </w:t>
            </w:r>
            <w:proofErr w:type="spellStart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Comfort</w:t>
            </w:r>
            <w:proofErr w:type="spellEnd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Premium. Oba již ve standardu nabízejí rozsáhlou komfortní </w:t>
            </w:r>
            <w:r w:rsidR="060DAD4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 nadstandardní </w:t>
            </w:r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výbavu, například 20palcová kola z lehké slitiny, ambientní osvětlení, vyhřívaná sedadla, panoramatickou střechu, 12,3palcový displej</w:t>
            </w:r>
            <w:r w:rsidR="1DEB67A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</w:t>
            </w:r>
            <w:proofErr w:type="spellStart"/>
            <w:r w:rsidR="1DEB67A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třízónovou</w:t>
            </w:r>
            <w:proofErr w:type="spellEnd"/>
            <w:r w:rsidR="1DEB67A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klimatizaci nebo 360° parkovací kameru.</w:t>
            </w:r>
            <w:r w:rsidR="11E93ED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Vyšší výbava Premium pak </w:t>
            </w:r>
            <w:r w:rsidR="7E887E5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přidá prémiový audiosystém </w:t>
            </w:r>
            <w:r w:rsidR="2DF2BBF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BOSE</w:t>
            </w:r>
            <w:r w:rsidR="2DF2BBF7" w:rsidRPr="0005510D">
              <w:rPr>
                <w:rFonts w:ascii="Favorit Std Light" w:hAnsi="Favorit Std Light"/>
                <w:sz w:val="21"/>
                <w:szCs w:val="21"/>
                <w:vertAlign w:val="superscript"/>
                <w:lang w:val="cs-CZ"/>
              </w:rPr>
              <w:t>®</w:t>
            </w:r>
            <w:r w:rsidR="2DF2BBF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 12 reproduktory nebo ventilovaná masážní sedadla.</w:t>
            </w:r>
          </w:p>
          <w:p w14:paraId="1A97ECB2" w14:textId="77777777" w:rsidR="003B3FB4" w:rsidRPr="0005510D" w:rsidRDefault="003B3FB4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6B8966" w14:textId="2EA59BFA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„MGS9 PHEV nabízí ještě více prostoru a všestrannosti než MG HS </w:t>
            </w:r>
            <w:r w:rsidR="00AC265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PHEV,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navíc sedm míst k sezení. Dostane se tak do hledáčku každého, kdo hledá velké SUV</w:t>
            </w:r>
            <w:r w:rsidR="00E82C3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ať už kvůli velkému zavazadlovému prostoru nebo 7 plnohodnotným místům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,“ uvedl </w:t>
            </w:r>
            <w:r w:rsidR="00E82C3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Martin Králíček, Generální ředitel MG Motor Czech.</w:t>
            </w:r>
          </w:p>
          <w:p w14:paraId="6FC34777" w14:textId="77777777" w:rsidR="00FB5DCA" w:rsidRPr="0005510D" w:rsidRDefault="00FB5DCA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282D158" w14:textId="5516FE3F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„Je to nejvšestrannější </w:t>
            </w:r>
            <w:r w:rsidR="00FB5DC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model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MG, jak</w:t>
            </w:r>
            <w:r w:rsidR="00FB5DC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ý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jsme kdy nabídli, a zároveň naše první sedmimístné auto. MGS9 PHEV je určeno zákazníkům, kteří chtějí skutečně velkorysý prostor, aniž by museli dělat kompromisy v komfortu a úrovni výbavy. K tomu přidává pohodlí osvědčen</w:t>
            </w:r>
            <w:r w:rsidR="00FB5DC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á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plug-in hybridní technologie s elektrickým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dojezdem, který s rezervou pokryje většinu každodenních cest,“ doplnil.</w:t>
            </w:r>
            <w:r w:rsidR="00D74C0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3FA5D4CA" w14:textId="0ACF1EBB" w:rsidR="006222B7" w:rsidRPr="0005510D" w:rsidRDefault="00D74C0A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První </w:t>
            </w:r>
            <w:r w:rsidR="00B51F3F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předváděcí vozy jsou již k dispozici u </w:t>
            </w:r>
            <w:r w:rsidR="00E0486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prodejců MG po celé České republice</w:t>
            </w:r>
            <w:r w:rsidR="006222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E0486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Standardem je záruka na 7 let/150 000 km</w:t>
            </w:r>
            <w:r w:rsidR="004B702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služby asistence. </w:t>
            </w:r>
          </w:p>
          <w:p w14:paraId="4E24D9AB" w14:textId="77777777" w:rsidR="004B702A" w:rsidRPr="0005510D" w:rsidRDefault="004B702A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E374F3" w14:textId="77777777" w:rsidR="004B702A" w:rsidRPr="0005510D" w:rsidRDefault="004B702A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7E12F95" w14:textId="123CD2A1" w:rsidR="006222B7" w:rsidRPr="0005510D" w:rsidRDefault="00947042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Nové </w:t>
            </w:r>
            <w:r w:rsidR="006222B7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MGS9 </w:t>
            </w:r>
            <w:proofErr w:type="gramStart"/>
            <w:r w:rsidR="006222B7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PHEV - ceny</w:t>
            </w:r>
            <w:proofErr w:type="gramEnd"/>
            <w:r w:rsidR="006222B7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</w:t>
            </w:r>
            <w:r w:rsidR="00CF5C41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a nabídka</w:t>
            </w:r>
          </w:p>
          <w:p w14:paraId="45422552" w14:textId="2ED7DABC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2017"/>
              <w:gridCol w:w="1842"/>
            </w:tblGrid>
            <w:tr w:rsidR="00D31FC5" w:rsidRPr="0005510D" w14:paraId="24DACBB9" w14:textId="77777777" w:rsidTr="00D31FC5">
              <w:trPr>
                <w:trHeight w:val="111"/>
              </w:trPr>
              <w:tc>
                <w:tcPr>
                  <w:tcW w:w="2017" w:type="dxa"/>
                </w:tcPr>
                <w:p w14:paraId="0F266136" w14:textId="165DD497" w:rsidR="00D31FC5" w:rsidRPr="0005510D" w:rsidRDefault="00D31FC5" w:rsidP="00D31FC5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proofErr w:type="spellStart"/>
                  <w:r w:rsidRPr="0005510D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Comfort</w:t>
                  </w:r>
                  <w:proofErr w:type="spellEnd"/>
                </w:p>
              </w:tc>
              <w:tc>
                <w:tcPr>
                  <w:tcW w:w="1842" w:type="dxa"/>
                </w:tcPr>
                <w:p w14:paraId="4E6C1E7F" w14:textId="08845C72" w:rsidR="00D31FC5" w:rsidRPr="0005510D" w:rsidRDefault="00D31FC5" w:rsidP="006222B7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 w:rsidRPr="0005510D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999 990 Kč</w:t>
                  </w:r>
                </w:p>
              </w:tc>
            </w:tr>
            <w:tr w:rsidR="00D31FC5" w:rsidRPr="0005510D" w14:paraId="2AA41DB3" w14:textId="77777777" w:rsidTr="00D31FC5">
              <w:tc>
                <w:tcPr>
                  <w:tcW w:w="2017" w:type="dxa"/>
                </w:tcPr>
                <w:p w14:paraId="78C64D06" w14:textId="5D70722B" w:rsidR="00D31FC5" w:rsidRPr="0005510D" w:rsidRDefault="00D31FC5" w:rsidP="006222B7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 w:rsidRPr="0005510D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Premium</w:t>
                  </w:r>
                </w:p>
              </w:tc>
              <w:tc>
                <w:tcPr>
                  <w:tcW w:w="1842" w:type="dxa"/>
                </w:tcPr>
                <w:p w14:paraId="6A85D0B2" w14:textId="50EA9934" w:rsidR="00D31FC5" w:rsidRPr="0005510D" w:rsidRDefault="00D31FC5" w:rsidP="006222B7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 w:rsidRPr="0005510D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1 099 990 Kč</w:t>
                  </w:r>
                </w:p>
              </w:tc>
            </w:tr>
          </w:tbl>
          <w:p w14:paraId="5B982C4E" w14:textId="55DA7C76" w:rsidR="00D31FC5" w:rsidRPr="0005510D" w:rsidRDefault="00D31FC5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9B17C77" w14:textId="5A2C8424" w:rsidR="00CF5C41" w:rsidRPr="0005510D" w:rsidRDefault="00B075AE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Kromě dvou výbavových stupňů mají zákazníci na výběr z pěti metalických barev</w:t>
            </w:r>
            <w:r w:rsidR="004F409A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dvou variant barevného provedení interiéru u výbavy Premium. Standardně je výbava Premium dodávána s černým interiérem, za příplatek </w:t>
            </w:r>
            <w:r w:rsidR="007F165E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20 000 Kč je k dispozici světlý interiér s prvky imitujícími dřevo.</w:t>
            </w:r>
          </w:p>
          <w:p w14:paraId="5EE96C52" w14:textId="77777777" w:rsidR="00947042" w:rsidRPr="0005510D" w:rsidRDefault="00947042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159E8EDD" w14:textId="24910529" w:rsidR="006222B7" w:rsidRPr="0005510D" w:rsidRDefault="006222B7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Nové MGS9 PHEV: </w:t>
            </w:r>
            <w:r w:rsidR="00293FAE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působivě velkorysé</w:t>
            </w:r>
          </w:p>
          <w:p w14:paraId="4168B277" w14:textId="77777777" w:rsidR="00293FAE" w:rsidRPr="0005510D" w:rsidRDefault="00293FAE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EDB601D" w14:textId="77777777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Nové MGS9 PHEV je nejnovějším a zároveň nejvšestrannějším modelem v rostoucí nabídce značky MG. Navazuje na její dlouhodobý přístup nabízet pokročilé technologie, všestrannost a dostupnost širokému okruhu zákazníků.</w:t>
            </w:r>
          </w:p>
          <w:p w14:paraId="410342B4" w14:textId="6CF5E8CC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Díky bohaté standardní výbavě, konkurenceschopné ceně, třem řadám sedadel a </w:t>
            </w:r>
            <w:r w:rsidR="00EE2D50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plug-in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hybridní technologii MG představuje MGS9 PHEV důležitou novinku v segmentu velkých SUV.</w:t>
            </w:r>
          </w:p>
          <w:p w14:paraId="3522CB22" w14:textId="3291FF1B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Jistotu přidává také nejvyšší pětihvězdičkové hodnocení Euro NCAP. Praktickou funkcí je MG Pilot </w:t>
            </w:r>
            <w:proofErr w:type="spellStart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Custom</w:t>
            </w:r>
            <w:proofErr w:type="spellEnd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která řidiči umožňuje snadno si přizpůsobit a uložit oblíbená nastavení asistenčních systémů a </w:t>
            </w:r>
            <w:r w:rsidR="00CE37E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přispívá tak ke komfortu a bezpečí </w:t>
            </w:r>
            <w:r w:rsidR="007A5B8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posádky.</w:t>
            </w:r>
          </w:p>
          <w:p w14:paraId="2E8A783D" w14:textId="77777777" w:rsidR="007A5B8B" w:rsidRPr="0005510D" w:rsidRDefault="007A5B8B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2D7A5BB" w14:textId="77777777" w:rsidR="006222B7" w:rsidRPr="0005510D" w:rsidRDefault="006222B7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Všestrannost</w:t>
            </w:r>
          </w:p>
          <w:p w14:paraId="03C64766" w14:textId="77777777" w:rsidR="007A5B8B" w:rsidRPr="0005510D" w:rsidRDefault="007A5B8B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75FDAA42" w14:textId="77777777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MGS9 PHEV nabízí díky karoserii dlouhé 4,98 m, široké 1,96 m a vysoké 1,78 m dostatek prostoru nad hlavou, pro nohy i v oblasti ramen. Díky tomu se hodí pro rodiny, které potřebují převážet více cestujících, zavazadla nebo psy, stejně jako pro podnikatele, kteří ocení možnost flexibilně kombinovat přepravu osob a rozměrnějších předmětů.</w:t>
            </w:r>
          </w:p>
          <w:p w14:paraId="1F799014" w14:textId="1799D0CD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Pokud není využívána třetí řada sedadel, nabízí MGS9 PHEV zavazadlový prostor o objemu 1 026 litrů. Poskytuje tak dostatek místa pro každodenní potřeby, dovolenou i delší cesty.</w:t>
            </w:r>
            <w:r w:rsidR="00E9785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Zároveň lze sedadla </w:t>
            </w:r>
            <w:r w:rsidR="00BF4A18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ve třetí řadě sklopit do roviny, což přispívá využitelnosti zavazadlového prostoru.</w:t>
            </w:r>
          </w:p>
          <w:p w14:paraId="15990A89" w14:textId="77777777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Pro maximální variabilitu lze sedadla třetí řady sklápět jednotlivě, zatímco druhá řada je dělená v poměru 60:40.</w:t>
            </w:r>
          </w:p>
          <w:p w14:paraId="51115038" w14:textId="77777777" w:rsidR="00BA5803" w:rsidRPr="0005510D" w:rsidRDefault="00BA5803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B35F73F" w14:textId="77777777" w:rsidR="006222B7" w:rsidRPr="0005510D" w:rsidRDefault="006222B7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Dojezd a efektivita</w:t>
            </w:r>
          </w:p>
          <w:p w14:paraId="35D587B3" w14:textId="77777777" w:rsidR="00BA5803" w:rsidRPr="0005510D" w:rsidRDefault="00BA5803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05AFEAF" w14:textId="27A59E61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 plynulý přísun výkonu a komfortní jízdní projev využívá MGS9 PHEV plug-in hybridní pohon podobný </w:t>
            </w:r>
            <w:r w:rsidR="005E078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modelu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 HS PHEV. Kombinuje</w:t>
            </w:r>
            <w:r w:rsidR="0095645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AC265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</w:t>
            </w:r>
            <w:r w:rsidR="00AC265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ýkonný vysoce účinný elektromotor s výkonem 170 kW a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přeplňovaný benzinový motor o objemu 1,5 litru s baterií o kapacitě 24,7 kWh, která nabízí čistě elektrický dojezd </w:t>
            </w:r>
            <w:r w:rsidR="00DF4B8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až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100 </w:t>
            </w:r>
            <w:r w:rsidR="0005510D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km – tedy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více než dost pro většinu každodenního dojíždění i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běžných rodinných povinností.</w:t>
            </w:r>
            <w:r w:rsidR="00181398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106E90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Úsporný hybridní režim po vybití baterie přepíná mezi sériovým a paralelním hybridním pohonem</w:t>
            </w:r>
            <w:r w:rsidR="004E5A6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. To zajišťuje</w:t>
            </w:r>
            <w:r w:rsidR="00106E90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vynikající efektivitu a nízkou spotřebu při jízdě s vybitou baterií pohonu.</w:t>
            </w:r>
          </w:p>
          <w:p w14:paraId="4DE94E66" w14:textId="12ED6A9D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Velká palivová nádrž o objemu 65 litrů zároveň umožňuje absolvovat i dlouhé cesty bez obav z</w:t>
            </w:r>
            <w:r w:rsidR="004E5A6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 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dojezdu</w:t>
            </w:r>
            <w:r w:rsidR="004E5A6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který </w:t>
            </w:r>
            <w:r w:rsidR="00243CB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 kombinovaném režimu přesahuje 1 000 km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</w:p>
          <w:p w14:paraId="35FDBF1F" w14:textId="4CECE55F" w:rsidR="002B62D6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Maximální hmotnost brzděného přívěsu je 2 000 kg, takže vůz zvládne táhnout například loď, přívěs, přepravník na koně nebo karavan.</w:t>
            </w:r>
          </w:p>
          <w:p w14:paraId="444493F6" w14:textId="77777777" w:rsidR="002B62D6" w:rsidRPr="0005510D" w:rsidRDefault="002B62D6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6B211A6" w14:textId="77777777" w:rsidR="002B62D6" w:rsidRPr="0005510D" w:rsidRDefault="002B62D6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EB6352C" w14:textId="32C3BCE3" w:rsidR="006222B7" w:rsidRPr="0005510D" w:rsidRDefault="002B62D6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Velkorysé</w:t>
            </w:r>
            <w:r w:rsidR="006222B7"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již ve standardu</w:t>
            </w:r>
          </w:p>
          <w:p w14:paraId="36BF9F22" w14:textId="77777777" w:rsidR="002B62D6" w:rsidRPr="0005510D" w:rsidRDefault="002B62D6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6F22BCDC" w14:textId="2600316E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MGS9 PHEV je k dispozici ve dvou výbavových stupních </w:t>
            </w:r>
            <w:proofErr w:type="spellStart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Comfort</w:t>
            </w:r>
            <w:proofErr w:type="spellEnd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 Premium a nabízí úroveň komfortu, kterou zákazníci od velkého SUV očekávají.</w:t>
            </w:r>
          </w:p>
          <w:p w14:paraId="22B448FF" w14:textId="37285CC8" w:rsidR="006222B7" w:rsidRPr="0005510D" w:rsidRDefault="7FE61B11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Moderní palubní desce dominuje 12,3palcov</w:t>
            </w:r>
            <w:r w:rsidR="2E0FA66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ý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2E0FA66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displej, na který navazuje stejně velký displej před řidičem</w:t>
            </w:r>
            <w:r w:rsidR="44DCA0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.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Digitální ovládání doplňují fyzická tlačítka pro rychlý přístup ke klíčovým funkcím, například ke klimatizaci.</w:t>
            </w:r>
          </w:p>
          <w:p w14:paraId="03C3B54E" w14:textId="77777777" w:rsidR="00042AE9" w:rsidRPr="0005510D" w:rsidRDefault="00042AE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96128E3" w14:textId="3C2BC70E" w:rsidR="006222B7" w:rsidRPr="0005510D" w:rsidRDefault="44DCA011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Obě výbavy</w:t>
            </w:r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mají 20palcová kola z lehké slitiny, bezdrátové Android Auto a Apple </w:t>
            </w:r>
            <w:proofErr w:type="spellStart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CarPlay</w:t>
            </w:r>
            <w:proofErr w:type="spellEnd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, panoramatickou prosklenou střechu, ambientní osvětlení a </w:t>
            </w:r>
            <w:proofErr w:type="spellStart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třízónovou</w:t>
            </w:r>
            <w:proofErr w:type="spellEnd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klimatizaci. Interiér tak působí komfortně, atraktivně a vzdušně. Praktičnost dále zvyšují elektricky ovládané víko zavazadlového prostoru, 360° </w:t>
            </w:r>
            <w:r w:rsidR="04090DC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parkovací</w:t>
            </w:r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kamera a funkce V2L (</w:t>
            </w:r>
            <w:proofErr w:type="spellStart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Vehicle</w:t>
            </w:r>
            <w:proofErr w:type="spellEnd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-to-</w:t>
            </w:r>
            <w:proofErr w:type="spellStart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Load</w:t>
            </w:r>
            <w:proofErr w:type="spellEnd"/>
            <w:r w:rsidR="7FE61B11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)</w:t>
            </w:r>
            <w:r w:rsidR="04090DC6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kterou</w:t>
            </w:r>
            <w:r w:rsidR="04CA98B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 poprvé uvádí také pro plug-in hybridní model</w:t>
            </w:r>
            <w:r w:rsidR="00AF5BC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k</w:t>
            </w:r>
            <w:r w:rsidR="00AF5BC9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terý navíc nabízí funkci dobíjení baterie při stání na místě a tím pádem umožnuje vozu generovat elektrickou energii libovolně dlouhou dobu.</w:t>
            </w:r>
          </w:p>
          <w:p w14:paraId="31E2B29D" w14:textId="77777777" w:rsidR="00AF5BC9" w:rsidRPr="0005510D" w:rsidRDefault="00AF5BC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F6A8CE5" w14:textId="52F3FB16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Výbava </w:t>
            </w:r>
            <w:proofErr w:type="spellStart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Comfort</w:t>
            </w:r>
            <w:proofErr w:type="spellEnd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zahrnuje látkové čalounění, elektricky nastavitelné sedadlo řidiče v osmi směrech a elektricky nastavitelné sedadlo spolujezdce v šesti směrech</w:t>
            </w:r>
            <w:r w:rsidR="009F5CCB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přední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sedadla jsou vyhřívaná. Verze Premium přidává </w:t>
            </w:r>
            <w:r w:rsidR="00E11FA3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kožené čalounění,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ventilovaná a masážní přední sedadla, audiosystém </w:t>
            </w:r>
            <w:r w:rsidR="005B5923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BOSE</w:t>
            </w:r>
            <w:r w:rsidR="005B5923" w:rsidRPr="0005510D">
              <w:rPr>
                <w:rFonts w:ascii="Favorit Std Light" w:hAnsi="Favorit Std Light"/>
                <w:sz w:val="21"/>
                <w:szCs w:val="21"/>
                <w:vertAlign w:val="superscript"/>
                <w:lang w:val="cs-CZ"/>
              </w:rPr>
              <w:t>®</w:t>
            </w:r>
            <w:r w:rsidR="005B5923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 12 reproduktory, bezdrátové nabíjení mobilního telefonu </w:t>
            </w:r>
            <w:r w:rsidR="00E90C54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nebo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automaticky </w:t>
            </w:r>
            <w:proofErr w:type="spellStart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stmívatelné</w:t>
            </w:r>
            <w:proofErr w:type="spellEnd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vnitřní zpětné zrcátko.</w:t>
            </w:r>
          </w:p>
          <w:p w14:paraId="7341BFE4" w14:textId="77777777" w:rsidR="007A5B8B" w:rsidRPr="0005510D" w:rsidRDefault="007A5B8B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5ABED8E" w14:textId="77777777" w:rsidR="006222B7" w:rsidRPr="0005510D" w:rsidRDefault="006222B7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Bezpečnost</w:t>
            </w:r>
          </w:p>
          <w:p w14:paraId="5EE28FEF" w14:textId="77777777" w:rsidR="005B5923" w:rsidRPr="0005510D" w:rsidRDefault="005B5923" w:rsidP="006222B7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3FC53B8D" w14:textId="45FAF8CC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Bezpečnostní kvality MGS9 PHEV potvrzuje nejvyšší pětihvězdičkové hodnocení Euro NCAP. K výsledku přispívá mimo jiné rozsáhlé použití </w:t>
            </w:r>
            <w:r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>vysokopevnostní oceli</w:t>
            </w:r>
            <w:r w:rsidR="008B00A3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(83</w:t>
            </w:r>
            <w:r w:rsidR="00AF5BC9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% k</w:t>
            </w:r>
            <w:r w:rsidR="003575F9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>onstrukční</w:t>
            </w:r>
            <w:r w:rsidR="001E0ECC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oceli </w:t>
            </w:r>
            <w:r w:rsidR="008B00A3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>vozu)</w:t>
            </w:r>
            <w:r w:rsidR="00B1224E" w:rsidRPr="003575F9">
              <w:rPr>
                <w:rFonts w:ascii="Favorit Std Light" w:hAnsi="Favorit Std Light"/>
                <w:sz w:val="21"/>
                <w:szCs w:val="21"/>
                <w:lang w:val="cs-CZ"/>
              </w:rPr>
              <w:t>,</w:t>
            </w:r>
            <w:r w:rsidR="00B1224E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ale i pasivní bezpečnostní prvky </w:t>
            </w:r>
            <w:r w:rsidR="00BC53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zahrnující například středový airbag.</w:t>
            </w:r>
          </w:p>
          <w:p w14:paraId="0C8A5755" w14:textId="59576A39" w:rsidR="006222B7" w:rsidRPr="0005510D" w:rsidRDefault="006222B7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Vůz nabízí až 16 pokročilých asistenčních systémů ADAS, které průběžně sledují situaci na silnici před vozem a pomáhají chránit posádku</w:t>
            </w:r>
            <w:r w:rsidR="00BC53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okolí vozu i vůz samotný.</w:t>
            </w:r>
          </w:p>
          <w:p w14:paraId="324519D1" w14:textId="4D37ABF5" w:rsidR="006222B7" w:rsidRPr="0005510D" w:rsidRDefault="00BB44E4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Stejně jako další modely MG, také </w:t>
            </w:r>
            <w:r w:rsidR="006222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MGS9 PHEV využívá funkci MG Pilot </w:t>
            </w:r>
            <w:proofErr w:type="spellStart"/>
            <w:r w:rsidR="006222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Custom</w:t>
            </w:r>
            <w:proofErr w:type="spellEnd"/>
            <w:r w:rsidR="006222B7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, díky níž si řidič může pohodlně přizpůsobit a uložit preferované nastavení asistenčních systémů.</w:t>
            </w:r>
          </w:p>
          <w:p w14:paraId="29BED1D8" w14:textId="77777777" w:rsidR="005B5923" w:rsidRPr="0005510D" w:rsidRDefault="005B5923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0D2E39F" w14:textId="77777777" w:rsidR="00AF5BC9" w:rsidRPr="0005510D" w:rsidRDefault="00AF5BC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A255E16" w14:textId="77777777" w:rsidR="00AF5BC9" w:rsidRPr="0005510D" w:rsidRDefault="00AF5BC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6E2E96E" w14:textId="77777777" w:rsidR="00AF5BC9" w:rsidRPr="0005510D" w:rsidRDefault="00AF5BC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DC3BF5" w14:textId="77777777" w:rsidR="00AF5BC9" w:rsidRPr="0005510D" w:rsidRDefault="00AF5BC9" w:rsidP="006222B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DC375A7" w14:textId="443B2D51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________________________________________________________________________</w:t>
            </w:r>
          </w:p>
          <w:p w14:paraId="2E8577C3" w14:textId="77777777" w:rsidR="007B1CE9" w:rsidRPr="0005510D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60E9FB8C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</w:t>
            </w:r>
            <w:r w:rsidR="00604D0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7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prodejními a </w:t>
            </w:r>
            <w:r w:rsidR="00604D0C"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29</w:t>
            </w: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servisními místy jsou dostupné po celé České republice.</w:t>
            </w:r>
          </w:p>
          <w:p w14:paraId="174E146D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05510D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Fotografie a tiskové zprávy naleznete na </w:t>
            </w:r>
            <w:proofErr w:type="spellStart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>Mediawebu</w:t>
            </w:r>
            <w:proofErr w:type="spellEnd"/>
            <w:r w:rsidRPr="0005510D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MG: https://media.mgmotor-czech.cz/.</w:t>
            </w:r>
          </w:p>
          <w:p w14:paraId="776540F6" w14:textId="21B01BD1" w:rsidR="00EE0D5A" w:rsidRPr="0005510D" w:rsidRDefault="00EE0D5A" w:rsidP="00EE0D5A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  <w:tr w:rsidR="00DC61F8" w:rsidRPr="0005510D" w14:paraId="080ECC76" w14:textId="77777777" w:rsidTr="09A5C1E7">
        <w:tc>
          <w:tcPr>
            <w:tcW w:w="2835" w:type="dxa"/>
          </w:tcPr>
          <w:p w14:paraId="765678F0" w14:textId="77777777" w:rsidR="00DC61F8" w:rsidRPr="0005510D" w:rsidRDefault="00DC61F8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  <w:tc>
          <w:tcPr>
            <w:tcW w:w="7508" w:type="dxa"/>
          </w:tcPr>
          <w:p w14:paraId="6E6A88CB" w14:textId="77777777" w:rsidR="00DC61F8" w:rsidRPr="0005510D" w:rsidRDefault="00DC61F8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</w:tbl>
    <w:p w14:paraId="1F381988" w14:textId="09863155" w:rsidR="008C1701" w:rsidRPr="0005510D" w:rsidRDefault="008C1701" w:rsidP="00725D30">
      <w:pPr>
        <w:rPr>
          <w:rFonts w:ascii="Favorit Std Light" w:hAnsi="Favorit Std Light"/>
          <w:sz w:val="21"/>
          <w:szCs w:val="21"/>
          <w:lang w:val="cs-CZ"/>
        </w:rPr>
      </w:pPr>
    </w:p>
    <w:sectPr w:rsidR="008C1701" w:rsidRPr="0005510D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E1755" w14:textId="77777777" w:rsidR="001C120A" w:rsidRDefault="001C120A" w:rsidP="008C1701">
      <w:r>
        <w:separator/>
      </w:r>
    </w:p>
  </w:endnote>
  <w:endnote w:type="continuationSeparator" w:id="0">
    <w:p w14:paraId="09DADA97" w14:textId="77777777" w:rsidR="001C120A" w:rsidRDefault="001C120A" w:rsidP="008C1701">
      <w:r>
        <w:continuationSeparator/>
      </w:r>
    </w:p>
  </w:endnote>
  <w:endnote w:type="continuationNotice" w:id="1">
    <w:p w14:paraId="2CCBCDF2" w14:textId="77777777" w:rsidR="001C120A" w:rsidRDefault="001C12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 xml:space="preserve">MG Motor Česká </w:t>
    </w:r>
    <w:proofErr w:type="spellStart"/>
    <w:r>
      <w:rPr>
        <w:rFonts w:ascii="ABC Favorit Mono" w:hAnsi="ABC Favorit Mono"/>
        <w:color w:val="7F7F7F" w:themeColor="text1" w:themeTint="80"/>
        <w:sz w:val="13"/>
        <w:szCs w:val="13"/>
      </w:rPr>
      <w:t>republika</w:t>
    </w:r>
    <w:proofErr w:type="spellEnd"/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36F4A" w14:textId="77777777" w:rsidR="001C120A" w:rsidRDefault="001C120A" w:rsidP="008C1701">
      <w:r>
        <w:separator/>
      </w:r>
    </w:p>
  </w:footnote>
  <w:footnote w:type="continuationSeparator" w:id="0">
    <w:p w14:paraId="572032BF" w14:textId="77777777" w:rsidR="001C120A" w:rsidRDefault="001C120A" w:rsidP="008C1701">
      <w:r>
        <w:continuationSeparator/>
      </w:r>
    </w:p>
  </w:footnote>
  <w:footnote w:type="continuationNotice" w:id="1">
    <w:p w14:paraId="1EB7BDF0" w14:textId="77777777" w:rsidR="001C120A" w:rsidRDefault="001C12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26709"/>
    <w:multiLevelType w:val="hybridMultilevel"/>
    <w:tmpl w:val="172A1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3"/>
  </w:num>
  <w:num w:numId="4" w16cid:durableId="572278884">
    <w:abstractNumId w:val="4"/>
  </w:num>
  <w:num w:numId="5" w16cid:durableId="1008019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294C"/>
    <w:rsid w:val="00004B40"/>
    <w:rsid w:val="00010A39"/>
    <w:rsid w:val="00020F86"/>
    <w:rsid w:val="00024099"/>
    <w:rsid w:val="00025061"/>
    <w:rsid w:val="00040FAF"/>
    <w:rsid w:val="00042AE9"/>
    <w:rsid w:val="00043CA9"/>
    <w:rsid w:val="00047F6E"/>
    <w:rsid w:val="000529F2"/>
    <w:rsid w:val="0005510D"/>
    <w:rsid w:val="00062656"/>
    <w:rsid w:val="0006424B"/>
    <w:rsid w:val="00084C07"/>
    <w:rsid w:val="00090A40"/>
    <w:rsid w:val="000918D4"/>
    <w:rsid w:val="00094151"/>
    <w:rsid w:val="000B0513"/>
    <w:rsid w:val="000D4084"/>
    <w:rsid w:val="000D43C2"/>
    <w:rsid w:val="000D5C62"/>
    <w:rsid w:val="000E5D78"/>
    <w:rsid w:val="00100F1C"/>
    <w:rsid w:val="00100F64"/>
    <w:rsid w:val="00104898"/>
    <w:rsid w:val="0010602D"/>
    <w:rsid w:val="00106E90"/>
    <w:rsid w:val="00112A11"/>
    <w:rsid w:val="0011783B"/>
    <w:rsid w:val="00120907"/>
    <w:rsid w:val="0012362B"/>
    <w:rsid w:val="00126783"/>
    <w:rsid w:val="0013469A"/>
    <w:rsid w:val="001405C1"/>
    <w:rsid w:val="0014570E"/>
    <w:rsid w:val="001579A3"/>
    <w:rsid w:val="0017409F"/>
    <w:rsid w:val="00176DE5"/>
    <w:rsid w:val="00181398"/>
    <w:rsid w:val="00183B1D"/>
    <w:rsid w:val="00185FDD"/>
    <w:rsid w:val="001878CE"/>
    <w:rsid w:val="001A0A71"/>
    <w:rsid w:val="001A246C"/>
    <w:rsid w:val="001A2F54"/>
    <w:rsid w:val="001B3666"/>
    <w:rsid w:val="001C120A"/>
    <w:rsid w:val="001C51D5"/>
    <w:rsid w:val="001C564D"/>
    <w:rsid w:val="001C5F8C"/>
    <w:rsid w:val="001E0ECC"/>
    <w:rsid w:val="001E68CE"/>
    <w:rsid w:val="001E799D"/>
    <w:rsid w:val="002063BA"/>
    <w:rsid w:val="00220345"/>
    <w:rsid w:val="00231D27"/>
    <w:rsid w:val="0024206A"/>
    <w:rsid w:val="00243CB4"/>
    <w:rsid w:val="00250CB3"/>
    <w:rsid w:val="002523D5"/>
    <w:rsid w:val="00254C60"/>
    <w:rsid w:val="00261F85"/>
    <w:rsid w:val="00262BAE"/>
    <w:rsid w:val="0027043D"/>
    <w:rsid w:val="00274422"/>
    <w:rsid w:val="00293FAE"/>
    <w:rsid w:val="0029477D"/>
    <w:rsid w:val="00295062"/>
    <w:rsid w:val="00295293"/>
    <w:rsid w:val="002B0136"/>
    <w:rsid w:val="002B468B"/>
    <w:rsid w:val="002B62D6"/>
    <w:rsid w:val="002D1281"/>
    <w:rsid w:val="002D3273"/>
    <w:rsid w:val="002E23F3"/>
    <w:rsid w:val="002E4B0B"/>
    <w:rsid w:val="00302E7A"/>
    <w:rsid w:val="003046A8"/>
    <w:rsid w:val="00304FB9"/>
    <w:rsid w:val="00306832"/>
    <w:rsid w:val="00312040"/>
    <w:rsid w:val="00321441"/>
    <w:rsid w:val="003231A7"/>
    <w:rsid w:val="0032793F"/>
    <w:rsid w:val="0034261B"/>
    <w:rsid w:val="003575F9"/>
    <w:rsid w:val="003646DF"/>
    <w:rsid w:val="00365454"/>
    <w:rsid w:val="00365F1A"/>
    <w:rsid w:val="00366ADE"/>
    <w:rsid w:val="003858A0"/>
    <w:rsid w:val="0039088B"/>
    <w:rsid w:val="0039319F"/>
    <w:rsid w:val="003935EA"/>
    <w:rsid w:val="003A755C"/>
    <w:rsid w:val="003B3FB4"/>
    <w:rsid w:val="003B65CC"/>
    <w:rsid w:val="003B776A"/>
    <w:rsid w:val="003D6FDC"/>
    <w:rsid w:val="003E3C66"/>
    <w:rsid w:val="003F7D68"/>
    <w:rsid w:val="00401AD5"/>
    <w:rsid w:val="00410F87"/>
    <w:rsid w:val="00422601"/>
    <w:rsid w:val="00424C3F"/>
    <w:rsid w:val="00434915"/>
    <w:rsid w:val="00437E41"/>
    <w:rsid w:val="004411B1"/>
    <w:rsid w:val="0044389D"/>
    <w:rsid w:val="004464DC"/>
    <w:rsid w:val="004553D9"/>
    <w:rsid w:val="0046689C"/>
    <w:rsid w:val="00466E50"/>
    <w:rsid w:val="004711D4"/>
    <w:rsid w:val="004713FE"/>
    <w:rsid w:val="004746AE"/>
    <w:rsid w:val="00474E52"/>
    <w:rsid w:val="004769D5"/>
    <w:rsid w:val="004A4277"/>
    <w:rsid w:val="004B405D"/>
    <w:rsid w:val="004B702A"/>
    <w:rsid w:val="004B7E2C"/>
    <w:rsid w:val="004D242A"/>
    <w:rsid w:val="004D58BE"/>
    <w:rsid w:val="004E5A66"/>
    <w:rsid w:val="004E73B0"/>
    <w:rsid w:val="004F409A"/>
    <w:rsid w:val="004F6406"/>
    <w:rsid w:val="004F6CFB"/>
    <w:rsid w:val="00504699"/>
    <w:rsid w:val="00512325"/>
    <w:rsid w:val="0051449F"/>
    <w:rsid w:val="00514CE2"/>
    <w:rsid w:val="00515F3E"/>
    <w:rsid w:val="00525451"/>
    <w:rsid w:val="0053349C"/>
    <w:rsid w:val="00540CCC"/>
    <w:rsid w:val="005458A5"/>
    <w:rsid w:val="00550C93"/>
    <w:rsid w:val="00556583"/>
    <w:rsid w:val="00566C28"/>
    <w:rsid w:val="00570398"/>
    <w:rsid w:val="0057392B"/>
    <w:rsid w:val="00575DF5"/>
    <w:rsid w:val="00584605"/>
    <w:rsid w:val="00585816"/>
    <w:rsid w:val="00596641"/>
    <w:rsid w:val="005A2FCB"/>
    <w:rsid w:val="005A430E"/>
    <w:rsid w:val="005B5923"/>
    <w:rsid w:val="005C2021"/>
    <w:rsid w:val="005C3491"/>
    <w:rsid w:val="005C3FCF"/>
    <w:rsid w:val="005C5EB1"/>
    <w:rsid w:val="005D7A54"/>
    <w:rsid w:val="005E02FA"/>
    <w:rsid w:val="005E078B"/>
    <w:rsid w:val="005E097A"/>
    <w:rsid w:val="005E74FE"/>
    <w:rsid w:val="00604D0C"/>
    <w:rsid w:val="006222B7"/>
    <w:rsid w:val="00630E4F"/>
    <w:rsid w:val="00652CA7"/>
    <w:rsid w:val="00654A85"/>
    <w:rsid w:val="00674480"/>
    <w:rsid w:val="00677B2B"/>
    <w:rsid w:val="0068038B"/>
    <w:rsid w:val="00682CA7"/>
    <w:rsid w:val="00682E64"/>
    <w:rsid w:val="00684E9D"/>
    <w:rsid w:val="006878AA"/>
    <w:rsid w:val="0069592E"/>
    <w:rsid w:val="006A7A38"/>
    <w:rsid w:val="006C558E"/>
    <w:rsid w:val="006E1581"/>
    <w:rsid w:val="006E4357"/>
    <w:rsid w:val="006E64B4"/>
    <w:rsid w:val="006F2FE9"/>
    <w:rsid w:val="007005C4"/>
    <w:rsid w:val="00700764"/>
    <w:rsid w:val="00702AB4"/>
    <w:rsid w:val="007048C5"/>
    <w:rsid w:val="00713F4D"/>
    <w:rsid w:val="00725705"/>
    <w:rsid w:val="00725D30"/>
    <w:rsid w:val="007300EB"/>
    <w:rsid w:val="00740DAB"/>
    <w:rsid w:val="0074247C"/>
    <w:rsid w:val="0074510A"/>
    <w:rsid w:val="00753174"/>
    <w:rsid w:val="0076188D"/>
    <w:rsid w:val="00763CA4"/>
    <w:rsid w:val="007702E5"/>
    <w:rsid w:val="00777062"/>
    <w:rsid w:val="0078456A"/>
    <w:rsid w:val="00793A84"/>
    <w:rsid w:val="0079450B"/>
    <w:rsid w:val="007A5B8B"/>
    <w:rsid w:val="007B1CE9"/>
    <w:rsid w:val="007C0247"/>
    <w:rsid w:val="007C2B9F"/>
    <w:rsid w:val="007C6913"/>
    <w:rsid w:val="007D6AE4"/>
    <w:rsid w:val="007D6AF1"/>
    <w:rsid w:val="007E04BC"/>
    <w:rsid w:val="007E28C3"/>
    <w:rsid w:val="007E3753"/>
    <w:rsid w:val="007F165E"/>
    <w:rsid w:val="007F2AA9"/>
    <w:rsid w:val="007F3B1A"/>
    <w:rsid w:val="007F68AE"/>
    <w:rsid w:val="00801F9F"/>
    <w:rsid w:val="008026FE"/>
    <w:rsid w:val="008042AB"/>
    <w:rsid w:val="00804805"/>
    <w:rsid w:val="00811408"/>
    <w:rsid w:val="00814CC8"/>
    <w:rsid w:val="008165F0"/>
    <w:rsid w:val="00826FAF"/>
    <w:rsid w:val="00832390"/>
    <w:rsid w:val="00833D7D"/>
    <w:rsid w:val="00833DE5"/>
    <w:rsid w:val="00846CB0"/>
    <w:rsid w:val="00851E47"/>
    <w:rsid w:val="00852F72"/>
    <w:rsid w:val="0085459D"/>
    <w:rsid w:val="008569B5"/>
    <w:rsid w:val="00860122"/>
    <w:rsid w:val="00863C2C"/>
    <w:rsid w:val="008742B3"/>
    <w:rsid w:val="008948A8"/>
    <w:rsid w:val="008A0169"/>
    <w:rsid w:val="008A1F86"/>
    <w:rsid w:val="008B00A3"/>
    <w:rsid w:val="008B03C4"/>
    <w:rsid w:val="008C0301"/>
    <w:rsid w:val="008C1701"/>
    <w:rsid w:val="008C6CC0"/>
    <w:rsid w:val="008E63FA"/>
    <w:rsid w:val="008F4C9A"/>
    <w:rsid w:val="008F5BCF"/>
    <w:rsid w:val="00905413"/>
    <w:rsid w:val="00913EFB"/>
    <w:rsid w:val="00931F3A"/>
    <w:rsid w:val="00936D3B"/>
    <w:rsid w:val="00943C37"/>
    <w:rsid w:val="00947042"/>
    <w:rsid w:val="00952772"/>
    <w:rsid w:val="0095645C"/>
    <w:rsid w:val="00970D38"/>
    <w:rsid w:val="009763E2"/>
    <w:rsid w:val="00987340"/>
    <w:rsid w:val="009931D1"/>
    <w:rsid w:val="009A187E"/>
    <w:rsid w:val="009A37EB"/>
    <w:rsid w:val="009B781F"/>
    <w:rsid w:val="009D03F0"/>
    <w:rsid w:val="009D4DA3"/>
    <w:rsid w:val="009E2171"/>
    <w:rsid w:val="009E21AB"/>
    <w:rsid w:val="009F41F3"/>
    <w:rsid w:val="009F4290"/>
    <w:rsid w:val="009F4C52"/>
    <w:rsid w:val="009F5CCB"/>
    <w:rsid w:val="00A03B91"/>
    <w:rsid w:val="00A1355C"/>
    <w:rsid w:val="00A136E5"/>
    <w:rsid w:val="00A221A2"/>
    <w:rsid w:val="00A33CEF"/>
    <w:rsid w:val="00A504E4"/>
    <w:rsid w:val="00A560A2"/>
    <w:rsid w:val="00A5649F"/>
    <w:rsid w:val="00A74264"/>
    <w:rsid w:val="00A74D32"/>
    <w:rsid w:val="00A80D1A"/>
    <w:rsid w:val="00A90FDB"/>
    <w:rsid w:val="00AA4215"/>
    <w:rsid w:val="00AA716E"/>
    <w:rsid w:val="00AB4B1C"/>
    <w:rsid w:val="00AB6F8A"/>
    <w:rsid w:val="00AC2659"/>
    <w:rsid w:val="00AD131E"/>
    <w:rsid w:val="00AD62DC"/>
    <w:rsid w:val="00AF1A79"/>
    <w:rsid w:val="00AF1AD0"/>
    <w:rsid w:val="00AF2934"/>
    <w:rsid w:val="00AF5BC9"/>
    <w:rsid w:val="00AF7C75"/>
    <w:rsid w:val="00B0521C"/>
    <w:rsid w:val="00B06403"/>
    <w:rsid w:val="00B075AE"/>
    <w:rsid w:val="00B1224E"/>
    <w:rsid w:val="00B13888"/>
    <w:rsid w:val="00B23105"/>
    <w:rsid w:val="00B308F8"/>
    <w:rsid w:val="00B31944"/>
    <w:rsid w:val="00B4190A"/>
    <w:rsid w:val="00B451C5"/>
    <w:rsid w:val="00B47D86"/>
    <w:rsid w:val="00B505D5"/>
    <w:rsid w:val="00B51F3F"/>
    <w:rsid w:val="00B558BA"/>
    <w:rsid w:val="00B610A0"/>
    <w:rsid w:val="00B62B9E"/>
    <w:rsid w:val="00B87801"/>
    <w:rsid w:val="00B91F54"/>
    <w:rsid w:val="00B97F2D"/>
    <w:rsid w:val="00BA2313"/>
    <w:rsid w:val="00BA5803"/>
    <w:rsid w:val="00BB288A"/>
    <w:rsid w:val="00BB44E4"/>
    <w:rsid w:val="00BB589B"/>
    <w:rsid w:val="00BC53B7"/>
    <w:rsid w:val="00BD6DD2"/>
    <w:rsid w:val="00BE4E03"/>
    <w:rsid w:val="00BF02C8"/>
    <w:rsid w:val="00BF4A18"/>
    <w:rsid w:val="00C047F4"/>
    <w:rsid w:val="00C147D2"/>
    <w:rsid w:val="00C1653F"/>
    <w:rsid w:val="00C27DB0"/>
    <w:rsid w:val="00C369A1"/>
    <w:rsid w:val="00C476C3"/>
    <w:rsid w:val="00C515B0"/>
    <w:rsid w:val="00C5288A"/>
    <w:rsid w:val="00C55D2A"/>
    <w:rsid w:val="00C56828"/>
    <w:rsid w:val="00C65C25"/>
    <w:rsid w:val="00C76ED8"/>
    <w:rsid w:val="00C947B6"/>
    <w:rsid w:val="00C97E42"/>
    <w:rsid w:val="00CA1ED1"/>
    <w:rsid w:val="00CA69F6"/>
    <w:rsid w:val="00CB4937"/>
    <w:rsid w:val="00CC11F3"/>
    <w:rsid w:val="00CC28ED"/>
    <w:rsid w:val="00CC2AF1"/>
    <w:rsid w:val="00CC635C"/>
    <w:rsid w:val="00CD599A"/>
    <w:rsid w:val="00CD742E"/>
    <w:rsid w:val="00CE1618"/>
    <w:rsid w:val="00CE23DC"/>
    <w:rsid w:val="00CE37E7"/>
    <w:rsid w:val="00CF0199"/>
    <w:rsid w:val="00CF1963"/>
    <w:rsid w:val="00CF5C41"/>
    <w:rsid w:val="00D019E8"/>
    <w:rsid w:val="00D02056"/>
    <w:rsid w:val="00D029E8"/>
    <w:rsid w:val="00D04BBF"/>
    <w:rsid w:val="00D15F41"/>
    <w:rsid w:val="00D1681C"/>
    <w:rsid w:val="00D258F8"/>
    <w:rsid w:val="00D261CB"/>
    <w:rsid w:val="00D31FC5"/>
    <w:rsid w:val="00D3749C"/>
    <w:rsid w:val="00D463D3"/>
    <w:rsid w:val="00D5051E"/>
    <w:rsid w:val="00D559A7"/>
    <w:rsid w:val="00D55DF4"/>
    <w:rsid w:val="00D576DE"/>
    <w:rsid w:val="00D603B3"/>
    <w:rsid w:val="00D64063"/>
    <w:rsid w:val="00D64B2B"/>
    <w:rsid w:val="00D66AC1"/>
    <w:rsid w:val="00D74C0A"/>
    <w:rsid w:val="00D775A5"/>
    <w:rsid w:val="00D84657"/>
    <w:rsid w:val="00D946AE"/>
    <w:rsid w:val="00DA1A71"/>
    <w:rsid w:val="00DA588B"/>
    <w:rsid w:val="00DA6F91"/>
    <w:rsid w:val="00DB55A3"/>
    <w:rsid w:val="00DC61F8"/>
    <w:rsid w:val="00DD4A11"/>
    <w:rsid w:val="00DE2AA0"/>
    <w:rsid w:val="00DF4B89"/>
    <w:rsid w:val="00E0346A"/>
    <w:rsid w:val="00E04866"/>
    <w:rsid w:val="00E11736"/>
    <w:rsid w:val="00E11FA3"/>
    <w:rsid w:val="00E35D50"/>
    <w:rsid w:val="00E36B7A"/>
    <w:rsid w:val="00E46934"/>
    <w:rsid w:val="00E511A3"/>
    <w:rsid w:val="00E646B6"/>
    <w:rsid w:val="00E6650A"/>
    <w:rsid w:val="00E679F6"/>
    <w:rsid w:val="00E70035"/>
    <w:rsid w:val="00E80E11"/>
    <w:rsid w:val="00E82C39"/>
    <w:rsid w:val="00E90B14"/>
    <w:rsid w:val="00E90C54"/>
    <w:rsid w:val="00E97854"/>
    <w:rsid w:val="00EA245A"/>
    <w:rsid w:val="00EB1094"/>
    <w:rsid w:val="00EE0D5A"/>
    <w:rsid w:val="00EE2D50"/>
    <w:rsid w:val="00EE4A87"/>
    <w:rsid w:val="00EF2C20"/>
    <w:rsid w:val="00EF77D4"/>
    <w:rsid w:val="00EF7DEB"/>
    <w:rsid w:val="00F02512"/>
    <w:rsid w:val="00F074A9"/>
    <w:rsid w:val="00F10F61"/>
    <w:rsid w:val="00F12243"/>
    <w:rsid w:val="00F27B2E"/>
    <w:rsid w:val="00F30076"/>
    <w:rsid w:val="00F33ED9"/>
    <w:rsid w:val="00F365C1"/>
    <w:rsid w:val="00F43B54"/>
    <w:rsid w:val="00F45055"/>
    <w:rsid w:val="00F47CC9"/>
    <w:rsid w:val="00F50E52"/>
    <w:rsid w:val="00F653EB"/>
    <w:rsid w:val="00F662C4"/>
    <w:rsid w:val="00F6769F"/>
    <w:rsid w:val="00F83988"/>
    <w:rsid w:val="00F855B6"/>
    <w:rsid w:val="00F95C46"/>
    <w:rsid w:val="00FA03EC"/>
    <w:rsid w:val="00FA54DD"/>
    <w:rsid w:val="00FB1619"/>
    <w:rsid w:val="00FB2F69"/>
    <w:rsid w:val="00FB4A96"/>
    <w:rsid w:val="00FB5DCA"/>
    <w:rsid w:val="00FC7E2C"/>
    <w:rsid w:val="00FD2156"/>
    <w:rsid w:val="00FD3345"/>
    <w:rsid w:val="00FE6DB4"/>
    <w:rsid w:val="00FF47FF"/>
    <w:rsid w:val="00FF68A6"/>
    <w:rsid w:val="018F045E"/>
    <w:rsid w:val="04090DC6"/>
    <w:rsid w:val="04CA98BC"/>
    <w:rsid w:val="060DAD4B"/>
    <w:rsid w:val="09A5C1E7"/>
    <w:rsid w:val="09C1F9A8"/>
    <w:rsid w:val="11E93ED7"/>
    <w:rsid w:val="1DEB67AB"/>
    <w:rsid w:val="2DF2BBF7"/>
    <w:rsid w:val="2E0FA661"/>
    <w:rsid w:val="3C1BFDCD"/>
    <w:rsid w:val="4075F1E2"/>
    <w:rsid w:val="44DCA011"/>
    <w:rsid w:val="49B64475"/>
    <w:rsid w:val="5BD62E61"/>
    <w:rsid w:val="7E887E59"/>
    <w:rsid w:val="7FE6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8C6CC0"/>
  </w:style>
  <w:style w:type="paragraph" w:styleId="Textkomente">
    <w:name w:val="annotation text"/>
    <w:basedOn w:val="Normln"/>
    <w:link w:val="TextkomenteChar"/>
    <w:uiPriority w:val="99"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711D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711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71A9EB-908C-4A73-8BDD-3CF47E7FD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1081</Words>
  <Characters>6370</Characters>
  <Application>Microsoft Office Word</Application>
  <DocSecurity>0</DocSecurity>
  <Lines>172</Lines>
  <Paragraphs>57</Paragraphs>
  <ScaleCrop>false</ScaleCrop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225</cp:revision>
  <cp:lastPrinted>2025-12-18T20:45:00Z</cp:lastPrinted>
  <dcterms:created xsi:type="dcterms:W3CDTF">2026-05-05T18:16:00Z</dcterms:created>
  <dcterms:modified xsi:type="dcterms:W3CDTF">2026-09-08T08:14:00Z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  <property fmtid="{D5CDD505-2E9C-101B-9397-08002B2CF9AE}" pid="10" name="docLang">
    <vt:lpwstr>cs</vt:lpwstr>
  </property>
</Properties>
</file>